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BB" w:rsidRPr="00ED7FBB" w:rsidRDefault="00ED7FBB">
      <w:pPr>
        <w:rPr>
          <w:rFonts w:ascii="Times New Roman" w:hAnsi="Times New Roman" w:cs="Times New Roman"/>
          <w:b/>
          <w:sz w:val="32"/>
          <w:szCs w:val="32"/>
        </w:rPr>
      </w:pPr>
      <w:r w:rsidRPr="00ED7FBB">
        <w:rPr>
          <w:rFonts w:ascii="Times New Roman" w:hAnsi="Times New Roman" w:cs="Times New Roman"/>
          <w:b/>
          <w:sz w:val="32"/>
          <w:szCs w:val="32"/>
        </w:rPr>
        <w:t xml:space="preserve">The </w:t>
      </w:r>
      <w:r>
        <w:rPr>
          <w:rFonts w:ascii="Times New Roman" w:hAnsi="Times New Roman" w:cs="Times New Roman"/>
          <w:b/>
          <w:sz w:val="32"/>
          <w:szCs w:val="32"/>
        </w:rPr>
        <w:t>Use of Polyethylene Disks in</w:t>
      </w:r>
      <w:r w:rsidRPr="00ED7FBB">
        <w:rPr>
          <w:rFonts w:ascii="Times New Roman" w:hAnsi="Times New Roman" w:cs="Times New Roman"/>
          <w:b/>
          <w:sz w:val="32"/>
          <w:szCs w:val="32"/>
        </w:rPr>
        <w:t xml:space="preserve"> Far Infrared Spectroscopy</w:t>
      </w:r>
    </w:p>
    <w:p w:rsidR="00DD43D6" w:rsidRDefault="00DD43D6">
      <w:pPr>
        <w:rPr>
          <w:rFonts w:ascii="Times New Roman" w:hAnsi="Times New Roman" w:cs="Times New Roman"/>
          <w:sz w:val="28"/>
          <w:szCs w:val="28"/>
        </w:rPr>
      </w:pPr>
      <w:r w:rsidRPr="00DD43D6">
        <w:rPr>
          <w:rFonts w:ascii="Times New Roman" w:hAnsi="Times New Roman" w:cs="Times New Roman"/>
          <w:sz w:val="28"/>
          <w:szCs w:val="28"/>
        </w:rPr>
        <w:t>Since</w:t>
      </w:r>
      <w:r>
        <w:rPr>
          <w:rFonts w:ascii="Times New Roman" w:hAnsi="Times New Roman" w:cs="Times New Roman"/>
          <w:sz w:val="28"/>
          <w:szCs w:val="28"/>
        </w:rPr>
        <w:t xml:space="preserve"> </w:t>
      </w:r>
      <w:proofErr w:type="spellStart"/>
      <w:r>
        <w:rPr>
          <w:rFonts w:ascii="Times New Roman" w:hAnsi="Times New Roman" w:cs="Times New Roman"/>
          <w:sz w:val="28"/>
          <w:szCs w:val="28"/>
        </w:rPr>
        <w:t>NaCl</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KBr</w:t>
      </w:r>
      <w:proofErr w:type="spellEnd"/>
      <w:r>
        <w:rPr>
          <w:rFonts w:ascii="Times New Roman" w:hAnsi="Times New Roman" w:cs="Times New Roman"/>
          <w:sz w:val="28"/>
          <w:szCs w:val="28"/>
        </w:rPr>
        <w:t xml:space="preserve"> are opaque below ~650 and ~</w:t>
      </w:r>
      <w:r w:rsidRPr="00DD43D6">
        <w:rPr>
          <w:rFonts w:ascii="Times New Roman" w:hAnsi="Times New Roman" w:cs="Times New Roman"/>
          <w:sz w:val="28"/>
          <w:szCs w:val="28"/>
        </w:rPr>
        <w:t>380 cm</w:t>
      </w:r>
      <w:r w:rsidRPr="00DD43D6">
        <w:rPr>
          <w:rFonts w:ascii="Times New Roman" w:hAnsi="Times New Roman" w:cs="Times New Roman"/>
          <w:sz w:val="28"/>
          <w:szCs w:val="28"/>
          <w:vertAlign w:val="superscript"/>
        </w:rPr>
        <w:t>-</w:t>
      </w:r>
      <w:r w:rsidRPr="00DD43D6">
        <w:rPr>
          <w:rFonts w:ascii="Times New Roman" w:hAnsi="Times New Roman" w:cs="Times New Roman"/>
          <w:sz w:val="28"/>
          <w:szCs w:val="28"/>
          <w:vertAlign w:val="superscript"/>
        </w:rPr>
        <w:t>1</w:t>
      </w:r>
      <w:r w:rsidRPr="00DD43D6">
        <w:rPr>
          <w:rFonts w:ascii="Times New Roman" w:hAnsi="Times New Roman" w:cs="Times New Roman"/>
          <w:sz w:val="28"/>
          <w:szCs w:val="28"/>
        </w:rPr>
        <w:t xml:space="preserve">, respectively, they cannot be used as window materials for far-infrared spectroscopy. Cesium iodide is transparent </w:t>
      </w:r>
      <w:proofErr w:type="gramStart"/>
      <w:r w:rsidRPr="00DD43D6">
        <w:rPr>
          <w:rFonts w:ascii="Times New Roman" w:hAnsi="Times New Roman" w:cs="Times New Roman"/>
          <w:sz w:val="28"/>
          <w:szCs w:val="28"/>
        </w:rPr>
        <w:t>to abou</w:t>
      </w:r>
      <w:bookmarkStart w:id="0" w:name="_GoBack"/>
      <w:bookmarkEnd w:id="0"/>
      <w:r w:rsidRPr="00DD43D6">
        <w:rPr>
          <w:rFonts w:ascii="Times New Roman" w:hAnsi="Times New Roman" w:cs="Times New Roman"/>
          <w:sz w:val="28"/>
          <w:szCs w:val="28"/>
        </w:rPr>
        <w:t>t 150</w:t>
      </w:r>
      <w:r>
        <w:rPr>
          <w:rFonts w:ascii="Times New Roman" w:hAnsi="Times New Roman" w:cs="Times New Roman"/>
          <w:sz w:val="28"/>
          <w:szCs w:val="28"/>
        </w:rPr>
        <w:t xml:space="preserve"> cm</w:t>
      </w:r>
      <w:r w:rsidRPr="00DD43D6">
        <w:rPr>
          <w:rFonts w:ascii="Times New Roman" w:hAnsi="Times New Roman" w:cs="Times New Roman"/>
          <w:sz w:val="28"/>
          <w:szCs w:val="28"/>
          <w:vertAlign w:val="superscript"/>
        </w:rPr>
        <w:t>-</w:t>
      </w:r>
      <w:r w:rsidRPr="00DD43D6">
        <w:rPr>
          <w:rFonts w:ascii="Times New Roman" w:hAnsi="Times New Roman" w:cs="Times New Roman"/>
          <w:sz w:val="28"/>
          <w:szCs w:val="28"/>
          <w:vertAlign w:val="superscript"/>
        </w:rPr>
        <w:t>1</w:t>
      </w:r>
      <w:proofErr w:type="gramEnd"/>
      <w:r w:rsidRPr="00DD43D6">
        <w:rPr>
          <w:rFonts w:ascii="Times New Roman" w:hAnsi="Times New Roman" w:cs="Times New Roman"/>
          <w:sz w:val="28"/>
          <w:szCs w:val="28"/>
        </w:rPr>
        <w:t xml:space="preserve"> and hence can be used, not only as a window for measurements down to this wavenumber, but also for the preparation of alkali halide disks. </w:t>
      </w:r>
    </w:p>
    <w:p w:rsidR="00DD43D6" w:rsidRDefault="00DD43D6">
      <w:pPr>
        <w:rPr>
          <w:rFonts w:ascii="Times New Roman" w:hAnsi="Times New Roman" w:cs="Times New Roman"/>
          <w:sz w:val="28"/>
          <w:szCs w:val="28"/>
        </w:rPr>
      </w:pPr>
      <w:r w:rsidRPr="00DD43D6">
        <w:rPr>
          <w:rFonts w:ascii="Times New Roman" w:hAnsi="Times New Roman" w:cs="Times New Roman"/>
          <w:sz w:val="28"/>
          <w:szCs w:val="28"/>
        </w:rPr>
        <w:t>Silicon cuts on below 400 cm</w:t>
      </w:r>
      <w:r w:rsidRPr="00DD43D6">
        <w:rPr>
          <w:rFonts w:ascii="Times New Roman" w:hAnsi="Times New Roman" w:cs="Times New Roman"/>
          <w:sz w:val="28"/>
          <w:szCs w:val="28"/>
          <w:vertAlign w:val="superscript"/>
        </w:rPr>
        <w:t>-</w:t>
      </w:r>
      <w:r w:rsidRPr="00DD43D6">
        <w:rPr>
          <w:rFonts w:ascii="Times New Roman" w:hAnsi="Times New Roman" w:cs="Times New Roman"/>
          <w:sz w:val="28"/>
          <w:szCs w:val="28"/>
          <w:vertAlign w:val="superscript"/>
        </w:rPr>
        <w:t>1</w:t>
      </w:r>
      <w:r w:rsidRPr="00DD43D6">
        <w:rPr>
          <w:rFonts w:ascii="Times New Roman" w:hAnsi="Times New Roman" w:cs="Times New Roman"/>
          <w:sz w:val="28"/>
          <w:szCs w:val="28"/>
        </w:rPr>
        <w:t xml:space="preserve"> and is often useful, although its high refractive index does lead to some loss of energy. Both quartz and sapphire also transmit at long wavelength. Diamond is transparent throughout the entire far-infrared. However, its small size and high cost prevents it from being a general-purpose window. The main use of bulk diamonds for far-infrared spectrometry has been as a window of a </w:t>
      </w:r>
      <w:proofErr w:type="spellStart"/>
      <w:r w:rsidRPr="00DD43D6">
        <w:rPr>
          <w:rFonts w:ascii="Times New Roman" w:hAnsi="Times New Roman" w:cs="Times New Roman"/>
          <w:sz w:val="28"/>
          <w:szCs w:val="28"/>
        </w:rPr>
        <w:t>Golay</w:t>
      </w:r>
      <w:proofErr w:type="spellEnd"/>
      <w:r w:rsidRPr="00DD43D6">
        <w:rPr>
          <w:rFonts w:ascii="Times New Roman" w:hAnsi="Times New Roman" w:cs="Times New Roman"/>
          <w:sz w:val="28"/>
          <w:szCs w:val="28"/>
        </w:rPr>
        <w:t xml:space="preserve"> detector. On the other hand, thin diamond films may be fabricated by chemical vapor deposition, have high strength and are not extortionately expensive. </w:t>
      </w:r>
    </w:p>
    <w:p w:rsidR="00533482" w:rsidRDefault="00DD43D6">
      <w:pPr>
        <w:rPr>
          <w:rFonts w:ascii="Times New Roman" w:hAnsi="Times New Roman" w:cs="Times New Roman"/>
          <w:sz w:val="28"/>
          <w:szCs w:val="28"/>
        </w:rPr>
      </w:pPr>
      <w:r w:rsidRPr="00DD43D6">
        <w:rPr>
          <w:rFonts w:ascii="Times New Roman" w:hAnsi="Times New Roman" w:cs="Times New Roman"/>
          <w:sz w:val="28"/>
          <w:szCs w:val="28"/>
        </w:rPr>
        <w:t xml:space="preserve">The </w:t>
      </w:r>
      <w:r w:rsidRPr="00DD43D6">
        <w:rPr>
          <w:rFonts w:ascii="Times New Roman" w:hAnsi="Times New Roman" w:cs="Times New Roman"/>
          <w:b/>
          <w:i/>
          <w:sz w:val="28"/>
          <w:szCs w:val="28"/>
        </w:rPr>
        <w:t>best general</w:t>
      </w:r>
      <w:r w:rsidRPr="00DD43D6">
        <w:rPr>
          <w:rFonts w:ascii="Times New Roman" w:hAnsi="Times New Roman" w:cs="Times New Roman"/>
          <w:sz w:val="28"/>
          <w:szCs w:val="28"/>
        </w:rPr>
        <w:t xml:space="preserve"> purpose window material for far</w:t>
      </w:r>
      <w:r>
        <w:rPr>
          <w:rFonts w:ascii="Times New Roman" w:hAnsi="Times New Roman" w:cs="Times New Roman"/>
          <w:sz w:val="28"/>
          <w:szCs w:val="28"/>
        </w:rPr>
        <w:t>-</w:t>
      </w:r>
      <w:r w:rsidRPr="00DD43D6">
        <w:rPr>
          <w:rFonts w:ascii="Times New Roman" w:hAnsi="Times New Roman" w:cs="Times New Roman"/>
          <w:sz w:val="28"/>
          <w:szCs w:val="28"/>
        </w:rPr>
        <w:t xml:space="preserve">infrared spectroscopy is </w:t>
      </w:r>
      <w:r w:rsidRPr="00DD43D6">
        <w:rPr>
          <w:rFonts w:ascii="Times New Roman" w:hAnsi="Times New Roman" w:cs="Times New Roman"/>
          <w:b/>
          <w:i/>
          <w:sz w:val="28"/>
          <w:szCs w:val="28"/>
        </w:rPr>
        <w:t>polyethylene.</w:t>
      </w:r>
      <w:r w:rsidRPr="00DD43D6">
        <w:rPr>
          <w:rFonts w:ascii="Times New Roman" w:hAnsi="Times New Roman" w:cs="Times New Roman"/>
          <w:sz w:val="28"/>
          <w:szCs w:val="28"/>
        </w:rPr>
        <w:t xml:space="preserve"> High-density polyethylene (HDPE) is often used as a window for gas and liquid cells; however, this material has a fairly wea</w:t>
      </w:r>
      <w:r>
        <w:rPr>
          <w:rFonts w:ascii="Times New Roman" w:hAnsi="Times New Roman" w:cs="Times New Roman"/>
          <w:sz w:val="28"/>
          <w:szCs w:val="28"/>
        </w:rPr>
        <w:t>k crystal lattice mode at 72 cm</w:t>
      </w:r>
      <w:r w:rsidRPr="00DD43D6">
        <w:rPr>
          <w:rFonts w:ascii="Times New Roman" w:hAnsi="Times New Roman" w:cs="Times New Roman"/>
          <w:sz w:val="28"/>
          <w:szCs w:val="28"/>
          <w:vertAlign w:val="superscript"/>
        </w:rPr>
        <w:t>-</w:t>
      </w:r>
      <w:r w:rsidRPr="00DD43D6">
        <w:rPr>
          <w:rFonts w:ascii="Times New Roman" w:hAnsi="Times New Roman" w:cs="Times New Roman"/>
          <w:sz w:val="28"/>
          <w:szCs w:val="28"/>
          <w:vertAlign w:val="superscript"/>
        </w:rPr>
        <w:t>1</w:t>
      </w:r>
      <w:r w:rsidRPr="00DD43D6">
        <w:rPr>
          <w:rFonts w:ascii="Times New Roman" w:hAnsi="Times New Roman" w:cs="Times New Roman"/>
          <w:sz w:val="28"/>
          <w:szCs w:val="28"/>
        </w:rPr>
        <w:t>. When windows are at least 5 mm thick, the transmittance of this band can be less than 50%. Low-density polyethylene (LDPE) has lower crystallinity than HDPE, so that this band is far weaker in LDPE than HDPE. As a result, however, LDPE is also less rigid and not as suitable as HDPE as a window material. The melting point of LDPE is about 140 °C and so this material is easily melted. One useful way of preparing solid samples for far-infrared spectroscopy is to grind them with powdered LDPE and compress the mixture while heating it to about 140 °C</w:t>
      </w:r>
    </w:p>
    <w:p w:rsidR="00ED7FBB" w:rsidRDefault="00ED7FBB">
      <w:pPr>
        <w:rPr>
          <w:rFonts w:ascii="Times New Roman" w:hAnsi="Times New Roman" w:cs="Times New Roman"/>
          <w:sz w:val="28"/>
          <w:szCs w:val="28"/>
        </w:rPr>
      </w:pPr>
    </w:p>
    <w:p w:rsidR="00ED7FBB" w:rsidRDefault="00ED7FBB">
      <w:pPr>
        <w:rPr>
          <w:rFonts w:ascii="Times New Roman" w:hAnsi="Times New Roman" w:cs="Times New Roman"/>
          <w:sz w:val="28"/>
          <w:szCs w:val="28"/>
        </w:rPr>
      </w:pPr>
    </w:p>
    <w:p w:rsidR="00ED7FBB" w:rsidRDefault="00ED7FBB">
      <w:pPr>
        <w:rPr>
          <w:rFonts w:ascii="Times New Roman" w:hAnsi="Times New Roman" w:cs="Times New Roman"/>
          <w:sz w:val="28"/>
          <w:szCs w:val="28"/>
        </w:rPr>
      </w:pPr>
    </w:p>
    <w:p w:rsidR="00ED7FBB" w:rsidRDefault="00ED7FBB">
      <w:pPr>
        <w:rPr>
          <w:rFonts w:ascii="Times New Roman" w:hAnsi="Times New Roman" w:cs="Times New Roman"/>
          <w:sz w:val="28"/>
          <w:szCs w:val="28"/>
        </w:rPr>
      </w:pPr>
    </w:p>
    <w:p w:rsidR="00ED7FBB" w:rsidRDefault="00ED7FBB">
      <w:pPr>
        <w:rPr>
          <w:rFonts w:ascii="Times New Roman" w:hAnsi="Times New Roman" w:cs="Times New Roman"/>
          <w:sz w:val="28"/>
          <w:szCs w:val="28"/>
        </w:rPr>
      </w:pPr>
    </w:p>
    <w:p w:rsidR="00ED7FBB" w:rsidRDefault="00ED7FBB">
      <w:pPr>
        <w:rPr>
          <w:rFonts w:ascii="Times New Roman" w:hAnsi="Times New Roman" w:cs="Times New Roman"/>
          <w:sz w:val="28"/>
          <w:szCs w:val="28"/>
        </w:rPr>
      </w:pPr>
    </w:p>
    <w:p w:rsidR="00ED7FBB" w:rsidRDefault="00ED7FBB">
      <w:pPr>
        <w:rPr>
          <w:rFonts w:ascii="Times New Roman" w:hAnsi="Times New Roman" w:cs="Times New Roman"/>
          <w:sz w:val="28"/>
          <w:szCs w:val="28"/>
        </w:rPr>
      </w:pPr>
    </w:p>
    <w:p w:rsidR="00ED7FBB" w:rsidRDefault="00ED7FBB">
      <w:pPr>
        <w:rPr>
          <w:rFonts w:ascii="Times New Roman" w:hAnsi="Times New Roman" w:cs="Times New Roman"/>
          <w:sz w:val="28"/>
          <w:szCs w:val="28"/>
        </w:rPr>
      </w:pPr>
    </w:p>
    <w:p w:rsidR="00ED7FBB" w:rsidRDefault="00ED7FBB">
      <w:pPr>
        <w:rPr>
          <w:rFonts w:ascii="Times New Roman" w:hAnsi="Times New Roman" w:cs="Times New Roman"/>
          <w:sz w:val="28"/>
          <w:szCs w:val="28"/>
        </w:rPr>
      </w:pPr>
    </w:p>
    <w:p w:rsidR="00ED7FBB" w:rsidRDefault="00ED7FBB">
      <w:pPr>
        <w:rPr>
          <w:rFonts w:ascii="Times New Roman" w:hAnsi="Times New Roman" w:cs="Times New Roman"/>
          <w:sz w:val="28"/>
          <w:szCs w:val="28"/>
        </w:rPr>
      </w:pPr>
    </w:p>
    <w:p w:rsidR="00ED7FBB" w:rsidRDefault="00ED7FBB">
      <w:pPr>
        <w:rPr>
          <w:rFonts w:ascii="Times New Roman" w:hAnsi="Times New Roman" w:cs="Times New Roman"/>
          <w:sz w:val="28"/>
          <w:szCs w:val="28"/>
        </w:rPr>
      </w:pPr>
    </w:p>
    <w:p w:rsidR="00ED7FBB" w:rsidRDefault="00ED7FBB">
      <w:pPr>
        <w:rPr>
          <w:rFonts w:ascii="Times New Roman" w:hAnsi="Times New Roman" w:cs="Times New Roman"/>
          <w:sz w:val="28"/>
          <w:szCs w:val="28"/>
        </w:rPr>
      </w:pPr>
    </w:p>
    <w:p w:rsidR="00ED7FBB" w:rsidRDefault="00ED7FBB">
      <w:pPr>
        <w:rPr>
          <w:rFonts w:ascii="Times New Roman" w:hAnsi="Times New Roman" w:cs="Times New Roman"/>
          <w:sz w:val="28"/>
          <w:szCs w:val="28"/>
        </w:rPr>
      </w:pPr>
    </w:p>
    <w:p w:rsidR="00ED7FBB" w:rsidRDefault="00ED7FBB">
      <w:pPr>
        <w:rPr>
          <w:rFonts w:ascii="Times New Roman" w:hAnsi="Times New Roman" w:cs="Times New Roman"/>
          <w:sz w:val="28"/>
          <w:szCs w:val="28"/>
        </w:rPr>
      </w:pPr>
    </w:p>
    <w:p w:rsidR="00ED7FBB" w:rsidRDefault="00ED7FBB">
      <w:pPr>
        <w:rPr>
          <w:rFonts w:ascii="Times New Roman" w:hAnsi="Times New Roman" w:cs="Times New Roman"/>
          <w:sz w:val="28"/>
          <w:szCs w:val="28"/>
        </w:rPr>
      </w:pPr>
    </w:p>
    <w:p w:rsidR="00ED7FBB" w:rsidRPr="00DD43D6" w:rsidRDefault="00ED7FBB">
      <w:pPr>
        <w:rPr>
          <w:rFonts w:ascii="Times New Roman" w:hAnsi="Times New Roman" w:cs="Times New Roman"/>
          <w:sz w:val="28"/>
          <w:szCs w:val="28"/>
        </w:rPr>
      </w:pPr>
    </w:p>
    <w:sectPr w:rsidR="00ED7FBB" w:rsidRPr="00DD43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D6" w:rsidRDefault="00DD43D6" w:rsidP="00DD43D6">
      <w:pPr>
        <w:spacing w:after="0" w:line="240" w:lineRule="auto"/>
      </w:pPr>
      <w:r>
        <w:separator/>
      </w:r>
    </w:p>
  </w:endnote>
  <w:endnote w:type="continuationSeparator" w:id="0">
    <w:p w:rsidR="00DD43D6" w:rsidRDefault="00DD43D6" w:rsidP="00DD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D6" w:rsidRDefault="00DD43D6" w:rsidP="00DD43D6">
      <w:pPr>
        <w:spacing w:after="0" w:line="240" w:lineRule="auto"/>
      </w:pPr>
      <w:r>
        <w:separator/>
      </w:r>
    </w:p>
  </w:footnote>
  <w:footnote w:type="continuationSeparator" w:id="0">
    <w:p w:rsidR="00DD43D6" w:rsidRDefault="00DD43D6" w:rsidP="00DD43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D6"/>
    <w:rsid w:val="003914A8"/>
    <w:rsid w:val="00533482"/>
    <w:rsid w:val="00DD43D6"/>
    <w:rsid w:val="00ED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3D6"/>
  </w:style>
  <w:style w:type="paragraph" w:styleId="Footer">
    <w:name w:val="footer"/>
    <w:basedOn w:val="Normal"/>
    <w:link w:val="FooterChar"/>
    <w:uiPriority w:val="99"/>
    <w:unhideWhenUsed/>
    <w:rsid w:val="00DD4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3D6"/>
  </w:style>
  <w:style w:type="paragraph" w:styleId="Footer">
    <w:name w:val="footer"/>
    <w:basedOn w:val="Normal"/>
    <w:link w:val="FooterChar"/>
    <w:uiPriority w:val="99"/>
    <w:unhideWhenUsed/>
    <w:rsid w:val="00DD4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2017-11-15T21:40:00Z</dcterms:created>
  <dcterms:modified xsi:type="dcterms:W3CDTF">2017-11-15T21:50:00Z</dcterms:modified>
</cp:coreProperties>
</file>